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5F" w:rsidRPr="000D6C95" w:rsidRDefault="000D6C95" w:rsidP="009142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KİŞİSEL VERİLERİN İŞLENMESİ HAKKINDA</w:t>
      </w:r>
    </w:p>
    <w:p w:rsidR="00F3595F" w:rsidRDefault="00F3595F" w:rsidP="009142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6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AYDINLATMA METNİ</w:t>
      </w:r>
    </w:p>
    <w:p w:rsidR="00F3595F" w:rsidRPr="000D6C95" w:rsidRDefault="00F3595F" w:rsidP="009142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595F" w:rsidRPr="000D6C95" w:rsidRDefault="00F3595F" w:rsidP="00696FF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aydınlatma metni, çalışan adaylarının ilgili iş pozisyonuna ilişkin olarak uygunluk ve yetkinliklerinin değerlendirilmesi sürecinde 6698 sayılı Kişisel Verilerin Korunması Kanunu (“KVKK”) uyarınca, </w:t>
      </w:r>
      <w:proofErr w:type="spellStart"/>
      <w:r w:rsidR="00FB6652">
        <w:rPr>
          <w:rFonts w:ascii="Times New Roman" w:hAnsi="Times New Roman" w:cs="Times New Roman"/>
          <w:b/>
          <w:sz w:val="24"/>
          <w:szCs w:val="24"/>
        </w:rPr>
        <w:t>Yeşilmeşe</w:t>
      </w:r>
      <w:proofErr w:type="spellEnd"/>
      <w:r w:rsidR="00FB6652">
        <w:rPr>
          <w:rFonts w:ascii="Times New Roman" w:hAnsi="Times New Roman" w:cs="Times New Roman"/>
          <w:b/>
          <w:sz w:val="24"/>
          <w:szCs w:val="24"/>
        </w:rPr>
        <w:t xml:space="preserve"> Tarım Ürünleri Limited Şirketi</w:t>
      </w:r>
      <w:r w:rsidR="00A91F3F" w:rsidRPr="002C5869">
        <w:rPr>
          <w:rFonts w:ascii="Times New Roman" w:hAnsi="Times New Roman" w:cs="Times New Roman"/>
          <w:sz w:val="24"/>
          <w:szCs w:val="24"/>
        </w:rPr>
        <w:t>’nin</w:t>
      </w:r>
      <w:r w:rsidR="00281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aydınlatma yükümlülüğünün yerine getirilmesi amacıyla hazırlanmış ve bilginize sunulmuştur.</w:t>
      </w:r>
      <w:r w:rsidR="00CF3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595F" w:rsidRPr="000D6C95" w:rsidRDefault="00F3595F" w:rsidP="00696FF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4857 sayılı İş Kanunu, 6</w:t>
      </w:r>
      <w:r w:rsidR="00F03BAA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098 sayılı Türk Borçlar Kanunu</w:t>
      </w:r>
      <w:r w:rsidR="00FB1579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’nun</w:t>
      </w:r>
      <w:r w:rsidR="00F03BAA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419</w:t>
      </w:r>
      <w:r w:rsidR="00F03BAA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. maddesi</w:t>
      </w: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6698 sayılı Kişisel Verilerin Korunması Kanunu ve ilgili mevzuata göre; </w:t>
      </w:r>
    </w:p>
    <w:p w:rsidR="00F3595F" w:rsidRPr="000D6C95" w:rsidRDefault="00F3595F" w:rsidP="00696FF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6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Kişisel Verilerinizin </w:t>
      </w:r>
      <w:r w:rsidR="00991521" w:rsidRPr="000D6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Toplanma</w:t>
      </w:r>
      <w:r w:rsidRPr="000D6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Yöntemleri, Hukuki Sebepleri ve Amaçları </w:t>
      </w:r>
    </w:p>
    <w:p w:rsidR="00F3595F" w:rsidRPr="005B6C6B" w:rsidRDefault="00F643E2" w:rsidP="00696F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Kişisel verileriniz;</w:t>
      </w:r>
      <w:r w:rsidR="00F3595F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çalışa</w:t>
      </w:r>
      <w:r w:rsidR="00712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adaylarının başvuru süreçlerinin </w:t>
      </w: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yürütülmesi </w:t>
      </w:r>
      <w:r w:rsidR="00712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amacına ilişkin olarak; </w:t>
      </w:r>
      <w:r w:rsidR="00F3595F" w:rsidRPr="004516EF">
        <w:rPr>
          <w:rFonts w:ascii="Times New Roman" w:hAnsi="Times New Roman" w:cs="Times New Roman"/>
          <w:sz w:val="24"/>
          <w:szCs w:val="24"/>
          <w:highlight w:val="cyan"/>
        </w:rPr>
        <w:t>iş başvuru formu</w:t>
      </w:r>
      <w:r w:rsidR="00974711" w:rsidRPr="004516EF">
        <w:rPr>
          <w:rFonts w:ascii="Times New Roman" w:hAnsi="Times New Roman" w:cs="Times New Roman"/>
          <w:sz w:val="24"/>
          <w:szCs w:val="24"/>
          <w:highlight w:val="cyan"/>
        </w:rPr>
        <w:t xml:space="preserve">, </w:t>
      </w:r>
      <w:r w:rsidR="00F3595F" w:rsidRPr="004516EF">
        <w:rPr>
          <w:rFonts w:ascii="Times New Roman" w:hAnsi="Times New Roman" w:cs="Times New Roman"/>
          <w:sz w:val="24"/>
          <w:szCs w:val="24"/>
          <w:highlight w:val="cyan"/>
        </w:rPr>
        <w:t xml:space="preserve">gönderdiğiniz e-postalar, </w:t>
      </w:r>
      <w:r w:rsidR="008837A6" w:rsidRPr="004516EF">
        <w:rPr>
          <w:rFonts w:ascii="Times New Roman" w:hAnsi="Times New Roman" w:cs="Times New Roman"/>
          <w:sz w:val="24"/>
          <w:szCs w:val="24"/>
          <w:highlight w:val="cyan"/>
        </w:rPr>
        <w:t>Türkiye İş Kurumu</w:t>
      </w:r>
      <w:r w:rsidR="00F3595F" w:rsidRPr="004516EF">
        <w:rPr>
          <w:rFonts w:ascii="Times New Roman" w:hAnsi="Times New Roman" w:cs="Times New Roman"/>
          <w:sz w:val="24"/>
          <w:szCs w:val="24"/>
          <w:highlight w:val="cyan"/>
        </w:rPr>
        <w:t>, çalışan referansları kanalıyla ve yüz yüze görüşmeler</w:t>
      </w:r>
      <w:r w:rsidR="00F03BAA" w:rsidRPr="004516EF">
        <w:rPr>
          <w:rFonts w:ascii="Times New Roman" w:hAnsi="Times New Roman" w:cs="Times New Roman"/>
          <w:sz w:val="24"/>
          <w:szCs w:val="24"/>
          <w:highlight w:val="cyan"/>
        </w:rPr>
        <w:t xml:space="preserve"> yoluyla</w:t>
      </w:r>
      <w:r w:rsidR="00712569" w:rsidRPr="004516EF">
        <w:rPr>
          <w:rFonts w:ascii="Times New Roman" w:hAnsi="Times New Roman" w:cs="Times New Roman"/>
          <w:sz w:val="24"/>
          <w:szCs w:val="24"/>
          <w:highlight w:val="cyan"/>
        </w:rPr>
        <w:t xml:space="preserve"> elde edilmekte</w:t>
      </w:r>
      <w:r w:rsidR="00F3595F" w:rsidRPr="004516EF">
        <w:rPr>
          <w:rFonts w:ascii="Times New Roman" w:hAnsi="Times New Roman" w:cs="Times New Roman"/>
          <w:sz w:val="24"/>
          <w:szCs w:val="24"/>
          <w:highlight w:val="cyan"/>
        </w:rPr>
        <w:t>, elektronik ve fiziki</w:t>
      </w:r>
      <w:r w:rsidR="00F3595F" w:rsidRPr="005B6C6B">
        <w:rPr>
          <w:rFonts w:ascii="Times New Roman" w:hAnsi="Times New Roman" w:cs="Times New Roman"/>
          <w:sz w:val="24"/>
          <w:szCs w:val="24"/>
        </w:rPr>
        <w:t xml:space="preserve"> ortamlarda işlenmektedir.</w:t>
      </w:r>
    </w:p>
    <w:p w:rsidR="00F643E2" w:rsidRPr="000D6C95" w:rsidRDefault="00F3595F" w:rsidP="00696FF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belirtilen yöntemler ile elde edilen kişisel verileriniz, </w:t>
      </w:r>
      <w:proofErr w:type="spellStart"/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KVKK’nın</w:t>
      </w:r>
      <w:proofErr w:type="spellEnd"/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EB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03BAA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E74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madde</w:t>
      </w:r>
      <w:r w:rsidR="00196EB4">
        <w:rPr>
          <w:rFonts w:ascii="Times New Roman" w:hAnsi="Times New Roman" w:cs="Times New Roman"/>
          <w:color w:val="000000" w:themeColor="text1"/>
          <w:sz w:val="24"/>
          <w:szCs w:val="24"/>
        </w:rPr>
        <w:t>sindeki</w:t>
      </w:r>
      <w:r w:rsidR="00855E74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kişisel verilerin </w:t>
      </w: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korunması</w:t>
      </w:r>
      <w:r w:rsidR="00F03BAA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EB4">
        <w:rPr>
          <w:rFonts w:ascii="Times New Roman" w:hAnsi="Times New Roman" w:cs="Times New Roman"/>
          <w:color w:val="000000" w:themeColor="text1"/>
          <w:sz w:val="24"/>
          <w:szCs w:val="24"/>
        </w:rPr>
        <w:t>hukukunun temel prensiplerine uygun olarak ve</w:t>
      </w:r>
      <w:r w:rsidR="00F643E2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EB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643E2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sizlerin temel hak ve özgürlüklerinize zarar vermemek kaydı ile </w:t>
      </w:r>
      <w:r w:rsidR="00196EB4">
        <w:rPr>
          <w:rFonts w:ascii="Times New Roman" w:hAnsi="Times New Roman" w:cs="Times New Roman"/>
          <w:color w:val="000000" w:themeColor="text1"/>
          <w:sz w:val="24"/>
          <w:szCs w:val="24"/>
        </w:rPr>
        <w:t>şirketimizin meşru menfaatleri için veri işlemenin zorunlu olması” hukuki sebebine dayanılarak</w:t>
      </w:r>
      <w:r w:rsidR="00F643E2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işlenmektedir.</w:t>
      </w:r>
    </w:p>
    <w:p w:rsidR="00F3595F" w:rsidRPr="000D6C95" w:rsidRDefault="00F3595F" w:rsidP="00696FF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6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Kişisel Verilerinizin Üçüncü Kişilerle Paylaşılması</w:t>
      </w:r>
    </w:p>
    <w:p w:rsidR="008C71F7" w:rsidRPr="000D6C95" w:rsidRDefault="00F3595F" w:rsidP="00696FF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Kişisel verileriniz, işe uygunluk ve yetkinliğinizin değerlendirilmesi kapsamında </w:t>
      </w:r>
      <w:r w:rsidR="008C71F7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incelenmekte, referans kontrollerinin gerçekleştirilmesi kapsamında İş Başvuru Formunda ismini belirttiğiniz kişilerle görüşül</w:t>
      </w:r>
      <w:r w:rsidR="007B1C8D">
        <w:rPr>
          <w:rFonts w:ascii="Times New Roman" w:hAnsi="Times New Roman" w:cs="Times New Roman"/>
          <w:color w:val="000000" w:themeColor="text1"/>
          <w:sz w:val="24"/>
          <w:szCs w:val="24"/>
        </w:rPr>
        <w:t>ebil</w:t>
      </w:r>
      <w:r w:rsidR="008C71F7"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mekte ve sadece bu amaçla sınırlı olarak işlenmektedir.</w:t>
      </w:r>
    </w:p>
    <w:p w:rsidR="00F3595F" w:rsidRPr="000D6C95" w:rsidRDefault="00F3595F" w:rsidP="00696FF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6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Kişisel Verilerinizin Saklanması ve İmhası</w:t>
      </w:r>
    </w:p>
    <w:p w:rsidR="00B67227" w:rsidRPr="009A7C0A" w:rsidRDefault="00B67227" w:rsidP="00B672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İş başvuru sürecin</w:t>
      </w:r>
      <w:r w:rsidR="00A9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toplanan kişisel verileriniz şirketimizce </w:t>
      </w: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özenle ve gizlilik içinde, işe uygunluğunuzu belirlemek amacıyla işlenecek ve en fazla </w:t>
      </w:r>
      <w:r w:rsidR="00BB0097" w:rsidRPr="00BB0097">
        <w:rPr>
          <w:rFonts w:ascii="Times New Roman" w:hAnsi="Times New Roman" w:cs="Times New Roman"/>
          <w:sz w:val="24"/>
          <w:szCs w:val="24"/>
          <w:highlight w:val="cyan"/>
          <w:u w:val="single"/>
        </w:rPr>
        <w:t>1 yıl</w:t>
      </w:r>
      <w:r w:rsidR="00BB0097">
        <w:rPr>
          <w:rFonts w:ascii="Times New Roman" w:hAnsi="Times New Roman" w:cs="Times New Roman"/>
          <w:sz w:val="24"/>
          <w:szCs w:val="24"/>
        </w:rPr>
        <w:t>,</w:t>
      </w: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aynı ve benzer iş pozisyonlarında </w:t>
      </w:r>
      <w:r w:rsidRPr="009A7C0A">
        <w:rPr>
          <w:rFonts w:ascii="Times New Roman" w:hAnsi="Times New Roman" w:cs="Times New Roman"/>
          <w:color w:val="000000" w:themeColor="text1"/>
          <w:sz w:val="24"/>
          <w:szCs w:val="24"/>
        </w:rPr>
        <w:t>değerlendirilmek üzere muhafaza edilecektir.</w:t>
      </w:r>
    </w:p>
    <w:p w:rsidR="00B67227" w:rsidRPr="000D6C95" w:rsidRDefault="00B67227" w:rsidP="00B672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Kişisel verilerinize; sadece </w:t>
      </w:r>
      <w:r w:rsidR="00572718">
        <w:rPr>
          <w:rFonts w:ascii="Times New Roman" w:hAnsi="Times New Roman" w:cs="Times New Roman"/>
          <w:color w:val="000000" w:themeColor="text1"/>
          <w:sz w:val="24"/>
          <w:szCs w:val="24"/>
        </w:rPr>
        <w:t>Şirketimizde</w:t>
      </w: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işe alım konusunda yetkili kişiler, işe alım amacıyla erişebilecektir.</w:t>
      </w:r>
    </w:p>
    <w:p w:rsidR="00B67227" w:rsidRPr="000D6C95" w:rsidRDefault="00B67227" w:rsidP="00B672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Belirtilen sürenin sona ermesinden sonra, kişisel verileriniz </w:t>
      </w:r>
      <w:proofErr w:type="spellStart"/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>KVKK’nın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hükümleri ve</w:t>
      </w: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Kişisel Verilerin Silinmesi, Yok Edilmesi veya Anonim Hale Getirilmesi Hakkında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Yönetmeliğe </w:t>
      </w: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r w:rsidRPr="000D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imha edilecektir.</w:t>
      </w:r>
    </w:p>
    <w:p w:rsidR="00696FFE" w:rsidRPr="00696FFE" w:rsidRDefault="00696FFE" w:rsidP="00696FFE">
      <w:pPr>
        <w:spacing w:afterLines="30" w:after="7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FE">
        <w:rPr>
          <w:rFonts w:ascii="Times New Roman" w:hAnsi="Times New Roman" w:cs="Times New Roman"/>
          <w:b/>
          <w:sz w:val="24"/>
          <w:szCs w:val="24"/>
        </w:rPr>
        <w:t>Veri Sahibi Olarak Haklarınız için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3595F" w:rsidRDefault="005B6C6B" w:rsidP="00696FFE">
      <w:pPr>
        <w:spacing w:afterLines="30" w:after="7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76">
        <w:rPr>
          <w:rFonts w:ascii="Times New Roman" w:hAnsi="Times New Roman" w:cs="Times New Roman"/>
          <w:sz w:val="24"/>
          <w:szCs w:val="24"/>
        </w:rPr>
        <w:t>Kanunun “ilgili kişinin haklarını düzenleyen” 11 inci maddesi kapsamındaki taleplerinizi, Veri Sorumlusuna Başvuru Usul ve Esasları Hakk</w:t>
      </w:r>
      <w:r w:rsidR="002D0355">
        <w:rPr>
          <w:rFonts w:ascii="Times New Roman" w:hAnsi="Times New Roman" w:cs="Times New Roman"/>
          <w:sz w:val="24"/>
          <w:szCs w:val="24"/>
        </w:rPr>
        <w:t xml:space="preserve">ında Tebliğe göre web </w:t>
      </w:r>
      <w:proofErr w:type="gramStart"/>
      <w:r w:rsidR="002D0355">
        <w:rPr>
          <w:rFonts w:ascii="Times New Roman" w:hAnsi="Times New Roman" w:cs="Times New Roman"/>
          <w:sz w:val="24"/>
          <w:szCs w:val="24"/>
        </w:rPr>
        <w:t xml:space="preserve">sayfamızda </w:t>
      </w:r>
      <w:r w:rsidRPr="00972776">
        <w:rPr>
          <w:rFonts w:ascii="Times New Roman" w:hAnsi="Times New Roman" w:cs="Times New Roman"/>
          <w:sz w:val="24"/>
          <w:szCs w:val="24"/>
        </w:rPr>
        <w:t xml:space="preserve"> yer</w:t>
      </w:r>
      <w:proofErr w:type="gramEnd"/>
      <w:r w:rsidRPr="00972776">
        <w:rPr>
          <w:rFonts w:ascii="Times New Roman" w:hAnsi="Times New Roman" w:cs="Times New Roman"/>
          <w:sz w:val="24"/>
          <w:szCs w:val="24"/>
        </w:rPr>
        <w:t xml:space="preserve"> alan “Veri Sahibi Başvuru Formunu” kullanarak </w:t>
      </w:r>
      <w:proofErr w:type="spellStart"/>
      <w:r w:rsidR="00FB6652">
        <w:rPr>
          <w:rFonts w:ascii="Times New Roman" w:hAnsi="Times New Roman" w:cs="Times New Roman"/>
          <w:b/>
          <w:sz w:val="24"/>
          <w:szCs w:val="24"/>
        </w:rPr>
        <w:t>Yeşilmeşe</w:t>
      </w:r>
      <w:proofErr w:type="spellEnd"/>
      <w:r w:rsidR="00FB6652">
        <w:rPr>
          <w:rFonts w:ascii="Times New Roman" w:hAnsi="Times New Roman" w:cs="Times New Roman"/>
          <w:b/>
          <w:sz w:val="24"/>
          <w:szCs w:val="24"/>
        </w:rPr>
        <w:t xml:space="preserve"> Tarım Ürünleri Limited Şirketi</w:t>
      </w:r>
      <w:r w:rsidR="001F67DF" w:rsidRPr="001F67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 w:rsidRPr="001F67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Pr="00972776">
        <w:rPr>
          <w:rFonts w:ascii="Times New Roman" w:hAnsi="Times New Roman" w:cs="Times New Roman"/>
          <w:sz w:val="24"/>
          <w:szCs w:val="24"/>
        </w:rPr>
        <w:t xml:space="preserve"> iletebilirsiniz.</w:t>
      </w:r>
    </w:p>
    <w:p w:rsidR="008A2CDB" w:rsidRDefault="008A2CDB" w:rsidP="00696FFE">
      <w:pPr>
        <w:spacing w:afterLines="30" w:after="72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5F"/>
    <w:rsid w:val="000773A0"/>
    <w:rsid w:val="000A4D28"/>
    <w:rsid w:val="000D6C95"/>
    <w:rsid w:val="0017256C"/>
    <w:rsid w:val="00196EB4"/>
    <w:rsid w:val="001C4890"/>
    <w:rsid w:val="001F67DF"/>
    <w:rsid w:val="001F7928"/>
    <w:rsid w:val="00212CDE"/>
    <w:rsid w:val="00236502"/>
    <w:rsid w:val="002815A6"/>
    <w:rsid w:val="002C5869"/>
    <w:rsid w:val="002D0355"/>
    <w:rsid w:val="003C734F"/>
    <w:rsid w:val="00442498"/>
    <w:rsid w:val="004516EF"/>
    <w:rsid w:val="00486B3B"/>
    <w:rsid w:val="004E2223"/>
    <w:rsid w:val="00572718"/>
    <w:rsid w:val="005B6C6B"/>
    <w:rsid w:val="006124D6"/>
    <w:rsid w:val="006358B8"/>
    <w:rsid w:val="00696FFE"/>
    <w:rsid w:val="00703519"/>
    <w:rsid w:val="00712569"/>
    <w:rsid w:val="00727575"/>
    <w:rsid w:val="007317C5"/>
    <w:rsid w:val="00737B62"/>
    <w:rsid w:val="00794F78"/>
    <w:rsid w:val="007A09C5"/>
    <w:rsid w:val="007B1C8D"/>
    <w:rsid w:val="00855E74"/>
    <w:rsid w:val="008571B7"/>
    <w:rsid w:val="008837A6"/>
    <w:rsid w:val="00886649"/>
    <w:rsid w:val="00894917"/>
    <w:rsid w:val="008A2CDB"/>
    <w:rsid w:val="008C71F7"/>
    <w:rsid w:val="008F7A8D"/>
    <w:rsid w:val="00914258"/>
    <w:rsid w:val="009370E1"/>
    <w:rsid w:val="0095448D"/>
    <w:rsid w:val="00974711"/>
    <w:rsid w:val="00991521"/>
    <w:rsid w:val="009B0A19"/>
    <w:rsid w:val="009B7D87"/>
    <w:rsid w:val="009F0C8A"/>
    <w:rsid w:val="00A138E6"/>
    <w:rsid w:val="00A91F3F"/>
    <w:rsid w:val="00A94323"/>
    <w:rsid w:val="00AC2710"/>
    <w:rsid w:val="00AD1023"/>
    <w:rsid w:val="00AE2BC6"/>
    <w:rsid w:val="00B007C4"/>
    <w:rsid w:val="00B34FDE"/>
    <w:rsid w:val="00B64897"/>
    <w:rsid w:val="00B67227"/>
    <w:rsid w:val="00B70FB1"/>
    <w:rsid w:val="00B8640D"/>
    <w:rsid w:val="00BB0097"/>
    <w:rsid w:val="00BD37E1"/>
    <w:rsid w:val="00C55879"/>
    <w:rsid w:val="00CF0932"/>
    <w:rsid w:val="00CF30A9"/>
    <w:rsid w:val="00D81CF9"/>
    <w:rsid w:val="00DD3E63"/>
    <w:rsid w:val="00E22EC9"/>
    <w:rsid w:val="00E278C3"/>
    <w:rsid w:val="00E31CEA"/>
    <w:rsid w:val="00EE1C1B"/>
    <w:rsid w:val="00EF4D1C"/>
    <w:rsid w:val="00F03BAA"/>
    <w:rsid w:val="00F3595F"/>
    <w:rsid w:val="00F56A90"/>
    <w:rsid w:val="00F62BA3"/>
    <w:rsid w:val="00F643E2"/>
    <w:rsid w:val="00FB06DD"/>
    <w:rsid w:val="00FB1579"/>
    <w:rsid w:val="00FB6652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595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595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2020-01-14T05:32:00Z</cp:lastPrinted>
  <dcterms:created xsi:type="dcterms:W3CDTF">2021-11-11T10:59:00Z</dcterms:created>
  <dcterms:modified xsi:type="dcterms:W3CDTF">2021-11-11T11:21:00Z</dcterms:modified>
</cp:coreProperties>
</file>